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3020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60-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 Ревизионно-аналитический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30206">
        <w:rPr>
          <w:u w:val="single"/>
        </w:rPr>
        <w:t xml:space="preserve"> 60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30206" w:rsidRPr="00F3020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30206" w:rsidRPr="008E5CA1" w:rsidTr="00107895">
        <w:tc>
          <w:tcPr>
            <w:tcW w:w="6204" w:type="dxa"/>
            <w:shd w:val="clear" w:color="auto" w:fill="auto"/>
          </w:tcPr>
          <w:p w:rsidR="00F30206" w:rsidRPr="008E5CA1" w:rsidRDefault="00F30206" w:rsidP="00107895">
            <w:pPr>
              <w:jc w:val="center"/>
            </w:pPr>
            <w:r>
              <w:t>Канчукоев З.И.</w:t>
            </w:r>
          </w:p>
        </w:tc>
        <w:tc>
          <w:tcPr>
            <w:tcW w:w="4216" w:type="dxa"/>
            <w:shd w:val="clear" w:color="auto" w:fill="auto"/>
          </w:tcPr>
          <w:p w:rsidR="00F30206" w:rsidRPr="008E5CA1" w:rsidRDefault="00F30206" w:rsidP="00107895">
            <w:pPr>
              <w:jc w:val="center"/>
            </w:pPr>
            <w:r>
              <w:t>102-421-927-99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3020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30206" w:rsidRPr="00107895" w:rsidTr="00107895">
        <w:tc>
          <w:tcPr>
            <w:tcW w:w="5211" w:type="dxa"/>
            <w:shd w:val="clear" w:color="auto" w:fill="auto"/>
            <w:vAlign w:val="center"/>
          </w:tcPr>
          <w:p w:rsidR="00F30206" w:rsidRPr="008E5CA1" w:rsidRDefault="00F30206" w:rsidP="00E33691">
            <w:pPr>
              <w:pStyle w:val="a8"/>
            </w:pPr>
            <w:r>
              <w:t>системный блок, монитор LG Flatron W1942WS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30206" w:rsidRPr="008E5CA1" w:rsidRDefault="00F3020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30206" w:rsidRPr="008E5CA1" w:rsidRDefault="00F3020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3020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3020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30206" w:rsidP="004A38D9">
            <w:pPr>
              <w:pStyle w:val="a8"/>
            </w:pPr>
            <w:r>
              <w:t>Канчукоев З.И.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3020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302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60-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3020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30206" w:rsidRPr="00F30206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Ревизионно-аналитический отдел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60- ЗЭ -1-К.2016 "/>
    <w:docVar w:name="oborud" w:val=" системный блок, монитор LG Flatron W1942WS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E2777174B3434DBD90A192BBB1B64DAF"/>
    <w:docVar w:name="rm_id" w:val="60"/>
    <w:docVar w:name="rm_name" w:val=" Главный специалист "/>
    <w:docVar w:name="rm_number" w:val=" 60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30206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